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57" w:rsidRPr="00D91D57" w:rsidRDefault="00D91D57" w:rsidP="00D91D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справка</w:t>
      </w:r>
    </w:p>
    <w:p w:rsidR="00D91D57" w:rsidRPr="00D91D57" w:rsidRDefault="00D91D57" w:rsidP="00D91D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организации научно-методической работы</w:t>
      </w:r>
    </w:p>
    <w:p w:rsidR="00D91D57" w:rsidRPr="00D91D57" w:rsidRDefault="00D91D57" w:rsidP="00D91D5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Pr="00D91D57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D91D57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91D57">
        <w:rPr>
          <w:rFonts w:ascii="Times New Roman" w:hAnsi="Times New Roman" w:cs="Times New Roman"/>
          <w:b/>
          <w:sz w:val="28"/>
          <w:szCs w:val="28"/>
        </w:rPr>
        <w:t xml:space="preserve"> «Екатеринбургская школа №2»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</w:p>
    <w:p w:rsidR="00D91D57" w:rsidRPr="00D91D57" w:rsidRDefault="00D91D57" w:rsidP="00D91D5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научно-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работа. 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методической работы в школе значительно возрастает в современных условиях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осуществляется становление и развитие творчества и педагогического мастерства учителя.</w:t>
      </w: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>анализа:</w:t>
      </w: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1. Оценить уровень методической работы в школе.</w:t>
      </w: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2. Выявить фактическую роль методической службы в профессиональном росте педагогов.</w:t>
      </w: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3. Выявить положительные стороны и негативные результаты работы педагогического коллектива за истекший период.</w:t>
      </w: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b/>
          <w:bCs/>
          <w:sz w:val="28"/>
          <w:szCs w:val="28"/>
        </w:rPr>
        <w:t xml:space="preserve">Методы: </w:t>
      </w:r>
    </w:p>
    <w:p w:rsidR="00046E0E" w:rsidRPr="00046E0E" w:rsidRDefault="00046E0E" w:rsidP="00046E0E">
      <w:pPr>
        <w:pStyle w:val="a5"/>
        <w:numPr>
          <w:ilvl w:val="0"/>
          <w:numId w:val="17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собеседование с руководителями (председателями) методических объединений,</w:t>
      </w:r>
    </w:p>
    <w:p w:rsidR="00046E0E" w:rsidRPr="00046E0E" w:rsidRDefault="00046E0E" w:rsidP="00046E0E">
      <w:pPr>
        <w:pStyle w:val="a5"/>
        <w:numPr>
          <w:ilvl w:val="0"/>
          <w:numId w:val="17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анализ протоколов заседаний методических объединений,</w:t>
      </w:r>
    </w:p>
    <w:p w:rsidR="00046E0E" w:rsidRPr="00046E0E" w:rsidRDefault="00046E0E" w:rsidP="00046E0E">
      <w:pPr>
        <w:pStyle w:val="a5"/>
        <w:numPr>
          <w:ilvl w:val="0"/>
          <w:numId w:val="17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собеседования с учителями.</w:t>
      </w:r>
    </w:p>
    <w:p w:rsidR="00046E0E" w:rsidRPr="00046E0E" w:rsidRDefault="00046E0E" w:rsidP="00046E0E">
      <w:pPr>
        <w:pStyle w:val="a5"/>
        <w:numPr>
          <w:ilvl w:val="0"/>
          <w:numId w:val="17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наблюдение и контроль.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етодическая работа </w:t>
      </w:r>
      <w:r w:rsidRPr="00D91D57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D91D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1D57">
        <w:rPr>
          <w:rFonts w:ascii="Times New Roman" w:hAnsi="Times New Roman" w:cs="Times New Roman"/>
          <w:sz w:val="28"/>
          <w:szCs w:val="28"/>
        </w:rPr>
        <w:t xml:space="preserve"> «Екатеринбургская школа №2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строится на основе годового плана и рассматривается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учителей, созданию собственных методических разработок для обеспечения образовательного процесса.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етодическая работа 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была направлена на выполнение поставленных задач и их реализацию через образовательную программу, программу развития и учебно-воспитательный процесс.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Проблема, над которой работает школа: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64381" w:rsidRPr="0063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подходы к организации образовательного процесса в условиях </w:t>
      </w:r>
      <w:r w:rsidR="00636C05" w:rsidRPr="0063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</w:t>
      </w:r>
      <w:r w:rsidR="00064381" w:rsidRPr="0063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r w:rsidR="00636C05" w:rsidRPr="00636C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начального общего образования обучающихся с ограниченными возможностями здоровья</w:t>
      </w:r>
      <w:r w:rsidR="00F34D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C05" w:rsidRPr="0063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реализации </w:t>
      </w:r>
      <w:r w:rsidR="00064381" w:rsidRPr="00636C05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адаптированных основных общеобразовательных программ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64381" w:rsidRPr="00636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91D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работы: повышение уровня профессиональной компетентности педагогических работников и совершенствования их деятельности в</w:t>
      </w:r>
      <w:r w:rsidR="0006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</w:t>
      </w:r>
      <w:r w:rsidR="00F34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адаптированных основных общеобразовательных программ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BF7" w:rsidRDefault="008A6BF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E0E" w:rsidRPr="00046E0E" w:rsidRDefault="00046E0E" w:rsidP="00046E0E">
      <w:pPr>
        <w:tabs>
          <w:tab w:val="right" w:leader="underscore" w:pos="45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Эта цель предполагает решение следующих приоритетных задач: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Развитие благоприятной и мотивирующей на учебу атмосферы в школе, обучение обучающихся навыкам самоконтроля, самообразованию и формированию универсальных учебных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lastRenderedPageBreak/>
        <w:t>Создание развивающей образовательной среды на основе внедрения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Расширение образовательного пространства для инновационной и научно-исследовательской деятельностей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Повышение профессиональной компетентностей педагогов через систему непрерывного образования, активизация деятельности коллектива по реализации инновационных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046E0E">
        <w:rPr>
          <w:rFonts w:ascii="Times New Roman" w:hAnsi="Times New Roman"/>
          <w:sz w:val="28"/>
          <w:szCs w:val="28"/>
        </w:rPr>
        <w:t>мотивированными</w:t>
      </w:r>
      <w:proofErr w:type="gramEnd"/>
      <w:r w:rsidRPr="00046E0E">
        <w:rPr>
          <w:rFonts w:ascii="Times New Roman" w:hAnsi="Times New Roman"/>
          <w:sz w:val="28"/>
          <w:szCs w:val="28"/>
        </w:rPr>
        <w:t xml:space="preserve"> обучающимися, развитие творческих способностей детей</w:t>
      </w:r>
      <w:r>
        <w:rPr>
          <w:rFonts w:ascii="Times New Roman" w:hAnsi="Times New Roman"/>
          <w:sz w:val="28"/>
          <w:szCs w:val="28"/>
        </w:rPr>
        <w:t>.</w:t>
      </w:r>
    </w:p>
    <w:p w:rsidR="00046E0E" w:rsidRP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046E0E" w:rsidRDefault="00046E0E" w:rsidP="00046E0E">
      <w:pPr>
        <w:pStyle w:val="a5"/>
        <w:numPr>
          <w:ilvl w:val="0"/>
          <w:numId w:val="20"/>
        </w:numPr>
        <w:tabs>
          <w:tab w:val="right" w:leader="underscore" w:pos="4535"/>
        </w:tabs>
        <w:spacing w:after="0" w:line="240" w:lineRule="auto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046E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6E0E">
        <w:rPr>
          <w:rFonts w:ascii="Times New Roman" w:hAnsi="Times New Roman"/>
          <w:sz w:val="28"/>
          <w:szCs w:val="28"/>
        </w:rPr>
        <w:t xml:space="preserve"> к успешной сдачи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Pr="00046E0E">
        <w:rPr>
          <w:rFonts w:ascii="Times New Roman" w:hAnsi="Times New Roman"/>
          <w:sz w:val="28"/>
          <w:szCs w:val="28"/>
        </w:rPr>
        <w:t>.</w:t>
      </w:r>
    </w:p>
    <w:p w:rsidR="00D05469" w:rsidRPr="00D05469" w:rsidRDefault="00D05469" w:rsidP="00D05469">
      <w:pPr>
        <w:pStyle w:val="a5"/>
        <w:tabs>
          <w:tab w:val="right" w:leader="underscore" w:pos="4535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5469">
        <w:rPr>
          <w:rFonts w:ascii="Times New Roman" w:hAnsi="Times New Roman"/>
          <w:sz w:val="28"/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востребованными формами методической учебы в школе являются: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 теоретических семинарах, организованных в школе и в районе;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общение с коллегами в школе и изучение их опыта работы при </w:t>
      </w:r>
      <w:proofErr w:type="spellStart"/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взаимопосещении</w:t>
      </w:r>
      <w:proofErr w:type="spellEnd"/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самоанализ, самооценка;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методических объединений внутри школы;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учителей над темами самообразования;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педагогические советы;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уроки, их анализ;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недели;</w:t>
      </w:r>
    </w:p>
    <w:p w:rsidR="00D91D57" w:rsidRPr="00D91D57" w:rsidRDefault="00D91D57" w:rsidP="00D91D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учителей.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работают </w:t>
      </w:r>
      <w:r w:rsidR="00F34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</w:t>
      </w:r>
      <w:proofErr w:type="gramEnd"/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</w:t>
      </w:r>
      <w:r w:rsidR="00F34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6BF7" w:rsidRDefault="00D91D57" w:rsidP="00D91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учителей начальных классов</w:t>
      </w:r>
      <w:r w:rsidR="008A6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1D57" w:rsidRDefault="008A6BF7" w:rsidP="00D91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r w:rsidR="00D0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старших классов;</w:t>
      </w:r>
    </w:p>
    <w:p w:rsidR="008A6BF7" w:rsidRDefault="008A6BF7" w:rsidP="00D91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классных руководителей;</w:t>
      </w:r>
    </w:p>
    <w:p w:rsidR="008A6BF7" w:rsidRPr="00D91D57" w:rsidRDefault="008A6BF7" w:rsidP="00D91D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r w:rsidR="00F34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коррекционного 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Каждое методическое объединение имеет свой план работы, в соответствии с темой и целью методической службы школы. Проанализировав работу методических объединений за </w:t>
      </w:r>
      <w:r w:rsidR="00636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Главной задачей методических объединений являлось оказание помощи учителям в совершенствовании педагогического мастерства учителей.</w:t>
      </w:r>
    </w:p>
    <w:p w:rsidR="00F34D0B" w:rsidRDefault="00F34D0B" w:rsidP="00636C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4D0B" w:rsidRDefault="00F34D0B" w:rsidP="00636C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4D0B" w:rsidRDefault="00F34D0B" w:rsidP="00F34D0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4D0B" w:rsidRDefault="00D91D57" w:rsidP="00F34D0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Эффективность работы МО. </w:t>
      </w:r>
    </w:p>
    <w:p w:rsidR="00D91D57" w:rsidRPr="00D91D57" w:rsidRDefault="00D91D57" w:rsidP="00F34D0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 эффективные формы и методы, результативность работы.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членов МО над самообразованием носила практический характер и была направлена на совершенствование профессионального мастерства педагогов. Результатом деятельности становится повышение качества образования, всестороннее развитие личности учащихся.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Работа с молодыми специалистами.</w:t>
      </w:r>
    </w:p>
    <w:p w:rsidR="00D91D57" w:rsidRPr="00D91D57" w:rsidRDefault="00D05469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внедрения целевой модели наставничества с</w:t>
      </w:r>
      <w:r w:rsidR="00D91D57"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молодыми специалистами была проведена следующая работа: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в организации учебного процесса, написании рабочей программы;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инструктаж по ведению документации;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 по планированию уроков;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в заполнении электронного журнала «Контингент»;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в организации и оформлении промежуточной аттестации</w:t>
      </w:r>
      <w:r w:rsidR="00D0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B06" w:rsidRPr="00117B06" w:rsidRDefault="00117B06" w:rsidP="00117B06">
      <w:pPr>
        <w:pStyle w:val="a6"/>
        <w:ind w:firstLine="708"/>
        <w:contextualSpacing/>
        <w:jc w:val="both"/>
        <w:rPr>
          <w:rFonts w:eastAsia="Times New Roman"/>
          <w:color w:val="003300"/>
          <w:szCs w:val="28"/>
        </w:rPr>
      </w:pPr>
      <w:r w:rsidRPr="00117B06">
        <w:rPr>
          <w:szCs w:val="28"/>
        </w:rPr>
        <w:t>На заседаниях методических объединений рассматривали также вопросы, связанные с изучением и применением новых технологий, изучали тексты и задания контрольных работ, экзаменационные и другие учебно-методические материалы. Проводился анализ контрольных работ, намечались ориентиры по устранению выявленных пробелов в знаниях обучающихся. В рамках работы методических объединений проводились открытые уроки, внеклассные мероприятия по предметам. </w:t>
      </w:r>
    </w:p>
    <w:p w:rsidR="00117B06" w:rsidRPr="00117B06" w:rsidRDefault="00117B06" w:rsidP="00117B06">
      <w:pPr>
        <w:pStyle w:val="a6"/>
        <w:ind w:firstLine="708"/>
        <w:contextualSpacing/>
        <w:jc w:val="both"/>
        <w:rPr>
          <w:szCs w:val="28"/>
        </w:rPr>
      </w:pPr>
      <w:r w:rsidRPr="00117B06">
        <w:rPr>
          <w:szCs w:val="28"/>
        </w:rPr>
        <w:t>Заседания проводились регулярно, включали в себя открытые уроки, обмен опытом, изучение новинок методической литературы. Традиционным видом методической работы стало проведение предметных недель. На МО поднимались наиболее острые проблемы по преподаваемым дисциплинам.</w:t>
      </w:r>
    </w:p>
    <w:p w:rsidR="00D91D57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7B06">
        <w:rPr>
          <w:rFonts w:ascii="Times New Roman" w:hAnsi="Times New Roman" w:cs="Times New Roman"/>
          <w:spacing w:val="-1"/>
          <w:sz w:val="28"/>
          <w:szCs w:val="28"/>
        </w:rPr>
        <w:t xml:space="preserve">Запланированные заседания проводились своевременно на всех МО. Заседания с четкой постановкой цели, </w:t>
      </w:r>
      <w:r w:rsidRPr="00117B06">
        <w:rPr>
          <w:rFonts w:ascii="Times New Roman" w:hAnsi="Times New Roman" w:cs="Times New Roman"/>
          <w:spacing w:val="-2"/>
          <w:sz w:val="28"/>
          <w:szCs w:val="28"/>
        </w:rPr>
        <w:t xml:space="preserve">грамотной организацией, активным обсуждением проблем, </w:t>
      </w:r>
      <w:r w:rsidRPr="00117B06">
        <w:rPr>
          <w:rFonts w:ascii="Times New Roman" w:hAnsi="Times New Roman" w:cs="Times New Roman"/>
          <w:spacing w:val="-1"/>
          <w:sz w:val="28"/>
          <w:szCs w:val="28"/>
        </w:rPr>
        <w:t xml:space="preserve">текущих вопросов, принятием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обоснованных </w:t>
      </w:r>
      <w:r w:rsidRPr="00117B06">
        <w:rPr>
          <w:rFonts w:ascii="Times New Roman" w:hAnsi="Times New Roman" w:cs="Times New Roman"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spacing w:val="-1"/>
          <w:sz w:val="28"/>
          <w:szCs w:val="28"/>
        </w:rPr>
        <w:t>й.</w:t>
      </w:r>
    </w:p>
    <w:p w:rsidR="00117B06" w:rsidRPr="00117B06" w:rsidRDefault="00117B06" w:rsidP="00117B06">
      <w:pPr>
        <w:pStyle w:val="a6"/>
        <w:ind w:firstLine="708"/>
        <w:contextualSpacing/>
        <w:jc w:val="both"/>
        <w:rPr>
          <w:szCs w:val="28"/>
        </w:rPr>
      </w:pPr>
      <w:r w:rsidRPr="00117B06">
        <w:rPr>
          <w:szCs w:val="28"/>
        </w:rPr>
        <w:t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 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117B06" w:rsidRPr="00117B06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B06">
        <w:rPr>
          <w:rFonts w:ascii="Times New Roman" w:hAnsi="Times New Roman" w:cs="Times New Roman"/>
          <w:sz w:val="28"/>
          <w:szCs w:val="28"/>
        </w:rPr>
        <w:t xml:space="preserve">Тематика заседаний МО и педсоветов отражает основные проблемные вопросы. Выросла активность учителей, их стремление к творчеству. В ходе предметных недель учителя проявили хорошие организаторские способности, разнообразные формы их проведения вызвали повышенный интерес </w:t>
      </w:r>
      <w:proofErr w:type="gramStart"/>
      <w:r w:rsidRPr="00117B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17B06">
        <w:rPr>
          <w:rFonts w:ascii="Times New Roman" w:hAnsi="Times New Roman" w:cs="Times New Roman"/>
          <w:sz w:val="28"/>
          <w:szCs w:val="28"/>
        </w:rPr>
        <w:t xml:space="preserve"> обучающихся. Увеличилось число учащихся, которые участвовали в мероприятиях школы, требующих определенного интеллектуального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B06" w:rsidRPr="00117B06" w:rsidRDefault="00117B06" w:rsidP="00117B06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7B06">
        <w:rPr>
          <w:rFonts w:ascii="Times New Roman" w:hAnsi="Times New Roman"/>
          <w:sz w:val="28"/>
          <w:szCs w:val="28"/>
        </w:rPr>
        <w:t>В целях повышения квалификации учителя – предметники посещали: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6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D6D">
        <w:rPr>
          <w:rFonts w:ascii="Times New Roman" w:hAnsi="Times New Roman" w:cs="Times New Roman"/>
          <w:sz w:val="28"/>
          <w:szCs w:val="28"/>
        </w:rPr>
        <w:t>Санкт- Петербургский институт раннего вмешательства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5D6D">
        <w:rPr>
          <w:rFonts w:ascii="Times New Roman" w:hAnsi="Times New Roman" w:cs="Times New Roman"/>
          <w:sz w:val="28"/>
          <w:szCs w:val="28"/>
        </w:rPr>
        <w:t>Развитие региональной системы ранней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D6D">
        <w:rPr>
          <w:rFonts w:ascii="Times New Roman" w:hAnsi="Times New Roman" w:cs="Times New Roman"/>
          <w:sz w:val="28"/>
          <w:szCs w:val="28"/>
        </w:rPr>
        <w:t xml:space="preserve">. С 21.09.2020 - 02.10.2020. 72 часа. </w:t>
      </w:r>
      <w:r>
        <w:rPr>
          <w:rFonts w:ascii="Times New Roman" w:hAnsi="Times New Roman" w:cs="Times New Roman"/>
          <w:sz w:val="28"/>
          <w:szCs w:val="28"/>
        </w:rPr>
        <w:t>–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5D6D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педагогических работников по классному руководству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2020) 17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– 20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ФГОС и профессионального 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>», 66 часов –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«Графический дизайн» март-апрель 72часа </w:t>
      </w:r>
      <w:r>
        <w:rPr>
          <w:rFonts w:ascii="Times New Roman" w:hAnsi="Times New Roman" w:cs="Times New Roman"/>
          <w:color w:val="000000"/>
          <w:sz w:val="28"/>
          <w:szCs w:val="28"/>
        </w:rPr>
        <w:t>– 1 ч.</w:t>
      </w:r>
    </w:p>
    <w:p w:rsidR="00117B06" w:rsidRPr="00095D6D" w:rsidRDefault="00117B06" w:rsidP="00F34D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«Информация о ДПП применение образовательных технологий при преподавании предметной области «Технология» по адаптивным основным образовательным программам общего образования»</w:t>
      </w:r>
      <w:r w:rsidR="00F3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Центр непрерывного образования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УрГПУ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«Ментальная арифметика – продвинутый уровень. Умножение и деление» 72 ч. – январь 2020 г. </w:t>
      </w:r>
      <w:r>
        <w:rPr>
          <w:rFonts w:ascii="Times New Roman" w:hAnsi="Times New Roman" w:cs="Times New Roman"/>
          <w:color w:val="000000"/>
          <w:sz w:val="28"/>
          <w:szCs w:val="28"/>
        </w:rPr>
        <w:t>– 1ч.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Мультиурок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>» по дополнительной профессиональной программе «Организация дистанционного обучения для лиц с ОВЗ и детей-инвалидов» в объёме 72 (семьдесят два) часа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28 июля по 11 августа) г. Смоленск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«Организация и осуществление дополнительного образования детей с ограниченными возможностями здоровья и инвалидностью от 5 до 18 лет (март-август 2020)»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 с ОВЗ и инвалидностью для педагогов и руководителей общеобразовательных организаций», 16 ч 12.05-13.05.2020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эффективной образовательной среды для формирования личностных результатов. Технология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мыслеобразов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>» март- апрель 2020 (16 часов)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«Формирование и развитие педагогической ИК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в соответствии с требованиями ФГОС и профессиональных стандартов» в объеме (66 часов)4. 09. 11.2020 </w:t>
      </w:r>
      <w:r>
        <w:rPr>
          <w:rFonts w:ascii="Times New Roman" w:hAnsi="Times New Roman" w:cs="Times New Roman"/>
          <w:color w:val="000000"/>
          <w:sz w:val="28"/>
          <w:szCs w:val="28"/>
        </w:rPr>
        <w:t>– 3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«Цифровая грамотность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педработника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>» - в объеме (285 часов)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6D">
        <w:rPr>
          <w:rFonts w:ascii="Times New Roman" w:hAnsi="Times New Roman" w:cs="Times New Roman"/>
          <w:sz w:val="28"/>
          <w:szCs w:val="28"/>
        </w:rPr>
        <w:t xml:space="preserve">АНО ДПО " </w:t>
      </w:r>
      <w:proofErr w:type="spellStart"/>
      <w:r w:rsidRPr="00095D6D">
        <w:rPr>
          <w:rFonts w:ascii="Times New Roman" w:hAnsi="Times New Roman" w:cs="Times New Roman"/>
          <w:sz w:val="28"/>
          <w:szCs w:val="28"/>
        </w:rPr>
        <w:t>Провещение-Столица</w:t>
      </w:r>
      <w:proofErr w:type="spellEnd"/>
      <w:r w:rsidRPr="00095D6D">
        <w:rPr>
          <w:rFonts w:ascii="Times New Roman" w:hAnsi="Times New Roman" w:cs="Times New Roman"/>
          <w:sz w:val="28"/>
          <w:szCs w:val="28"/>
        </w:rPr>
        <w:t xml:space="preserve">". Организация деятельности </w:t>
      </w:r>
      <w:proofErr w:type="spellStart"/>
      <w:r w:rsidRPr="00095D6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095D6D">
        <w:rPr>
          <w:rFonts w:ascii="Times New Roman" w:hAnsi="Times New Roman" w:cs="Times New Roman"/>
          <w:sz w:val="28"/>
          <w:szCs w:val="28"/>
        </w:rPr>
        <w:t xml:space="preserve"> по вопросам работы с детьми с ограниченными возможностями здоровья и инвалидностью"</w:t>
      </w:r>
      <w:proofErr w:type="gramStart"/>
      <w:r w:rsidRPr="00095D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5D6D">
        <w:rPr>
          <w:rFonts w:ascii="Times New Roman" w:hAnsi="Times New Roman" w:cs="Times New Roman"/>
          <w:sz w:val="28"/>
          <w:szCs w:val="28"/>
        </w:rPr>
        <w:t xml:space="preserve"> С 06.05.2020 - 07.05.2020. 16 часов.</w:t>
      </w:r>
      <w:r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форум «Педагоги России: инновации в образовании»  «Создание собственных интерактивных ресурсов» - 20 часов. Сентябрь 2020.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ГАОУ ДПО "ИРО" Применение образовательных технологий при преподавании предметной области "Технология" по адаптированным основным общеобразовательным программам общего образования (32 час.)26.11-01.12 </w:t>
      </w:r>
      <w:r>
        <w:rPr>
          <w:rFonts w:ascii="Times New Roman" w:hAnsi="Times New Roman" w:cs="Times New Roman"/>
          <w:color w:val="000000"/>
          <w:sz w:val="28"/>
          <w:szCs w:val="28"/>
        </w:rPr>
        <w:t>–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6D">
        <w:rPr>
          <w:rFonts w:ascii="Times New Roman" w:hAnsi="Times New Roman" w:cs="Times New Roman"/>
          <w:sz w:val="28"/>
          <w:szCs w:val="28"/>
        </w:rPr>
        <w:t xml:space="preserve">ГАОУ ДПО ИРО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D6D">
        <w:rPr>
          <w:rFonts w:ascii="Times New Roman" w:hAnsi="Times New Roman" w:cs="Times New Roman"/>
          <w:sz w:val="28"/>
          <w:szCs w:val="28"/>
        </w:rPr>
        <w:t>Речевое развитие обучающихся с использованием информационно-коммуникационных технологий и робототехники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D6D">
        <w:rPr>
          <w:rFonts w:ascii="Times New Roman" w:hAnsi="Times New Roman" w:cs="Times New Roman"/>
          <w:sz w:val="28"/>
          <w:szCs w:val="28"/>
        </w:rPr>
        <w:t>, обучение с использованием дистанционным образовательных технологий. С 01.04.2020 - 30.04.2020. 40 часов.</w:t>
      </w:r>
      <w:r>
        <w:rPr>
          <w:rFonts w:ascii="Times New Roman" w:hAnsi="Times New Roman" w:cs="Times New Roman"/>
          <w:sz w:val="28"/>
          <w:szCs w:val="28"/>
        </w:rPr>
        <w:t xml:space="preserve"> – 1 ч.</w:t>
      </w:r>
    </w:p>
    <w:p w:rsidR="00117B06" w:rsidRDefault="00117B06" w:rsidP="00F34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Единый урок «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Сетевечок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>» пройдены тесты:</w:t>
      </w:r>
      <w:r w:rsidR="00F3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D6D">
        <w:rPr>
          <w:rFonts w:ascii="Times New Roman" w:hAnsi="Times New Roman" w:cs="Times New Roman"/>
          <w:color w:val="000000"/>
          <w:sz w:val="28"/>
          <w:szCs w:val="28"/>
        </w:rPr>
        <w:t>- 1. «Основы обеспечения информационной безопасности детей» в объеме (22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урок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"Основы информационной безопасности детей", 22ч.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урок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"Формирование и развитие педагогической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ФГОС и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стандарта", 66 часов – 10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урок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ООО «Центр инновационного образования и воспитания "Профилактика 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короновируса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>, гриппа и других респираторных вирусных инфекций в общеобразовательных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рганизациях» в объёме 16 часов – 20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D6D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1 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педагогических работников по классному руководству (сентябрь 2020) 17 часов 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детьми с ОВЗ и инвалидностью для педагогов и руководителей общеобразовательных организаций», 16 ч 12.05-13.05.2020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 ч.</w:t>
      </w:r>
    </w:p>
    <w:p w:rsidR="00117B06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реализации АООП для обучающихся с ОВЗ с применением дистанционных технологий», </w:t>
      </w:r>
      <w:r>
        <w:rPr>
          <w:rFonts w:ascii="Times New Roman" w:hAnsi="Times New Roman" w:cs="Times New Roman"/>
          <w:color w:val="000000"/>
          <w:sz w:val="28"/>
          <w:szCs w:val="28"/>
        </w:rPr>
        <w:t>72 часа – 1ч.</w:t>
      </w:r>
    </w:p>
    <w:p w:rsidR="00117B06" w:rsidRPr="00095D6D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Механизмы сопровождения профессионального развития педагогов, реализующие адаптированные основные общеобразовательные программы 40 час.2020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-1 ч.</w:t>
      </w:r>
    </w:p>
    <w:p w:rsidR="00117B06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D6D">
        <w:rPr>
          <w:rFonts w:ascii="Times New Roman" w:hAnsi="Times New Roman" w:cs="Times New Roman"/>
          <w:color w:val="000000"/>
          <w:sz w:val="28"/>
          <w:szCs w:val="28"/>
        </w:rPr>
        <w:t>ДПО «</w:t>
      </w:r>
      <w:proofErr w:type="spell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Профикласс</w:t>
      </w:r>
      <w:proofErr w:type="spell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» прошел </w:t>
      </w:r>
      <w:proofErr w:type="gramStart"/>
      <w:r w:rsidRPr="00095D6D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095D6D">
        <w:rPr>
          <w:rFonts w:ascii="Times New Roman" w:hAnsi="Times New Roman" w:cs="Times New Roman"/>
          <w:color w:val="000000"/>
          <w:sz w:val="28"/>
          <w:szCs w:val="28"/>
        </w:rPr>
        <w:t xml:space="preserve"> труда по программе: для руководителей и специалистов организаций 40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– 3 ч.</w:t>
      </w:r>
    </w:p>
    <w:p w:rsidR="00117B06" w:rsidRDefault="00117B06" w:rsidP="00117B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6D">
        <w:rPr>
          <w:rFonts w:ascii="Times New Roman" w:hAnsi="Times New Roman" w:cs="Times New Roman"/>
          <w:sz w:val="28"/>
          <w:szCs w:val="28"/>
        </w:rPr>
        <w:t>ЧОУ ДПО " Научный межотраслевой центр". Сенсорная интеграция в коррекционно-педагогической работе с детьми с ограниченными возможностями здоровья. С 05.12.2020 - 11.12.2020. 72 часа.</w:t>
      </w:r>
      <w:r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4378AB" w:rsidRPr="004378AB" w:rsidRDefault="004378AB" w:rsidP="004378AB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378AB">
        <w:rPr>
          <w:rFonts w:ascii="Times New Roman" w:hAnsi="Times New Roman"/>
          <w:color w:val="000000"/>
          <w:sz w:val="28"/>
          <w:szCs w:val="28"/>
          <w:lang w:val="ru-RU"/>
        </w:rPr>
        <w:t>Актуальные вопросы деятельности методических объединений педагогов (ИРО Свердловской области»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все педагоги школы.</w:t>
      </w:r>
      <w:proofErr w:type="gramEnd"/>
    </w:p>
    <w:p w:rsidR="004378AB" w:rsidRPr="004378AB" w:rsidRDefault="004378AB" w:rsidP="004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7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Партнерство </w:t>
      </w:r>
      <w:proofErr w:type="gramStart"/>
      <w:r w:rsidRPr="00437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логопед-родители</w:t>
      </w:r>
      <w:proofErr w:type="gramEnd"/>
      <w:r w:rsidR="00F34D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оказании помощи детям с</w:t>
      </w:r>
      <w:r w:rsidR="00F34D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8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нарушениями чтения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ведущий </w:t>
      </w:r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доктор психологических</w:t>
      </w:r>
      <w:r w:rsidR="00F34D0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наук Корнев А.Н. профессор, зав. кафедрой </w:t>
      </w:r>
      <w:proofErr w:type="spellStart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логопатологии</w:t>
      </w:r>
      <w:proofErr w:type="spellEnd"/>
      <w:r w:rsidR="00F34D0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8AB">
        <w:rPr>
          <w:rFonts w:ascii="Times New Roman" w:eastAsia="Roboto-Light" w:hAnsi="Times New Roman"/>
          <w:color w:val="000000"/>
          <w:sz w:val="28"/>
          <w:szCs w:val="28"/>
          <w:lang w:eastAsia="ru-RU"/>
        </w:rPr>
        <w:t>Санкт-Петербургского педиатрического медицинского университета</w:t>
      </w:r>
      <w:r>
        <w:rPr>
          <w:rFonts w:ascii="Times New Roman" w:eastAsia="Roboto-Light" w:hAnsi="Times New Roman"/>
          <w:color w:val="000000"/>
          <w:sz w:val="28"/>
          <w:szCs w:val="28"/>
          <w:lang w:eastAsia="ru-RU"/>
        </w:rPr>
        <w:t xml:space="preserve"> –3 ч.</w:t>
      </w:r>
    </w:p>
    <w:p w:rsidR="004378AB" w:rsidRPr="004378AB" w:rsidRDefault="004378AB" w:rsidP="00437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Roboto-Light" w:hAnsi="Times New Roman"/>
          <w:color w:val="000000"/>
          <w:sz w:val="28"/>
          <w:szCs w:val="28"/>
          <w:lang w:eastAsia="ru-RU"/>
        </w:rPr>
      </w:pPr>
      <w:proofErr w:type="spellStart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Ассоциации родителей детей и взрослых с </w:t>
      </w:r>
      <w:proofErr w:type="spellStart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дислексией</w:t>
      </w:r>
      <w:proofErr w:type="spellEnd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«Психогенная школьная </w:t>
      </w:r>
      <w:proofErr w:type="spellStart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дезадаптация</w:t>
      </w:r>
      <w:proofErr w:type="spellEnd"/>
      <w:r w:rsidRPr="0043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ее предупреждение». Ведущий </w:t>
      </w:r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псих</w:t>
      </w:r>
      <w:proofErr w:type="gramStart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аук</w:t>
      </w:r>
      <w:proofErr w:type="spellEnd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 Корнев А.Н. профессор, зав. кафедрой </w:t>
      </w:r>
      <w:proofErr w:type="spellStart"/>
      <w:r w:rsidRPr="004378A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>логопатологии</w:t>
      </w:r>
      <w:proofErr w:type="spellEnd"/>
      <w:r w:rsidR="00F34D0B">
        <w:rPr>
          <w:rFonts w:ascii="Times New Roman" w:eastAsia="Roboto-Ligh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8AB">
        <w:rPr>
          <w:rFonts w:ascii="Times New Roman" w:eastAsia="Roboto-Light" w:hAnsi="Times New Roman"/>
          <w:color w:val="000000"/>
          <w:sz w:val="28"/>
          <w:szCs w:val="28"/>
          <w:lang w:eastAsia="ru-RU"/>
        </w:rPr>
        <w:t>Санкт-Петербургского педиатрического медицинского университета)</w:t>
      </w:r>
      <w:r>
        <w:rPr>
          <w:rFonts w:ascii="Times New Roman" w:eastAsia="Roboto-Light" w:hAnsi="Times New Roman"/>
          <w:color w:val="000000"/>
          <w:sz w:val="28"/>
          <w:szCs w:val="28"/>
          <w:lang w:eastAsia="ru-RU"/>
        </w:rPr>
        <w:t xml:space="preserve"> – 1 ч.</w:t>
      </w:r>
    </w:p>
    <w:p w:rsidR="00C125E9" w:rsidRP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Участие в марафоне «Информационная открытость»  (20 ч.)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1ч.</w:t>
      </w:r>
    </w:p>
    <w:p w:rsidR="00C125E9" w:rsidRP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Повышение квалификаци</w:t>
      </w:r>
      <w:r w:rsidR="00F34D0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 «Управление имиджем и </w:t>
      </w:r>
      <w:proofErr w:type="spellStart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медийным</w:t>
      </w:r>
      <w:proofErr w:type="spellEnd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компонентом образовательной организации». С 9.11 по 13.11 (20 ч.)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1ч.</w:t>
      </w:r>
    </w:p>
    <w:p w:rsidR="00117B06" w:rsidRDefault="00117B06" w:rsidP="00117B06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передачи своего опыта педагоги школы принимали участие в научно-практических конференциях различного уровня: </w:t>
      </w:r>
    </w:p>
    <w:p w:rsidR="004378AB" w:rsidRDefault="004378AB" w:rsidP="004378A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378AB">
        <w:rPr>
          <w:b w:val="0"/>
          <w:color w:val="000000"/>
          <w:sz w:val="28"/>
          <w:szCs w:val="28"/>
        </w:rPr>
        <w:t>Участие в пле</w:t>
      </w:r>
      <w:r w:rsidRPr="004378AB">
        <w:rPr>
          <w:b w:val="0"/>
          <w:bCs w:val="0"/>
          <w:color w:val="000000"/>
          <w:sz w:val="28"/>
          <w:szCs w:val="28"/>
        </w:rPr>
        <w:t>нарном</w:t>
      </w:r>
      <w:r w:rsidR="00F34D0B">
        <w:rPr>
          <w:b w:val="0"/>
          <w:bCs w:val="0"/>
          <w:color w:val="000000"/>
          <w:sz w:val="28"/>
          <w:szCs w:val="28"/>
        </w:rPr>
        <w:t xml:space="preserve"> </w:t>
      </w:r>
      <w:r w:rsidRPr="004378AB">
        <w:rPr>
          <w:b w:val="0"/>
          <w:bCs w:val="0"/>
          <w:color w:val="000000"/>
          <w:sz w:val="28"/>
          <w:szCs w:val="28"/>
        </w:rPr>
        <w:t>заседани</w:t>
      </w:r>
      <w:r w:rsidR="00F34D0B">
        <w:rPr>
          <w:b w:val="0"/>
          <w:bCs w:val="0"/>
          <w:color w:val="000000"/>
          <w:sz w:val="28"/>
          <w:szCs w:val="28"/>
        </w:rPr>
        <w:t>и</w:t>
      </w:r>
      <w:r w:rsidRPr="004378AB">
        <w:rPr>
          <w:b w:val="0"/>
          <w:bCs w:val="0"/>
          <w:color w:val="000000"/>
          <w:sz w:val="28"/>
          <w:szCs w:val="28"/>
        </w:rPr>
        <w:t xml:space="preserve"> Областного августовского педагогического </w:t>
      </w:r>
      <w:proofErr w:type="gramStart"/>
      <w:r w:rsidRPr="004378AB">
        <w:rPr>
          <w:b w:val="0"/>
          <w:bCs w:val="0"/>
          <w:color w:val="000000"/>
          <w:sz w:val="28"/>
          <w:szCs w:val="28"/>
        </w:rPr>
        <w:t>совещания работников системы образования Свердловской области</w:t>
      </w:r>
      <w:proofErr w:type="gramEnd"/>
      <w:r w:rsidRPr="004378AB">
        <w:rPr>
          <w:b w:val="0"/>
          <w:bCs w:val="0"/>
          <w:color w:val="000000"/>
          <w:sz w:val="28"/>
          <w:szCs w:val="28"/>
        </w:rPr>
        <w:t xml:space="preserve"> 2020 года «Повышение качества образования: от стратегической цели к принятию управленческих решений»</w:t>
      </w:r>
      <w:r>
        <w:rPr>
          <w:b w:val="0"/>
          <w:bCs w:val="0"/>
          <w:color w:val="000000"/>
          <w:sz w:val="28"/>
          <w:szCs w:val="28"/>
        </w:rPr>
        <w:t xml:space="preserve"> - все педагоги школы.</w:t>
      </w:r>
    </w:p>
    <w:p w:rsidR="004378AB" w:rsidRPr="004378AB" w:rsidRDefault="004378AB" w:rsidP="00F34D0B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shd w:val="clear" w:color="auto" w:fill="DEEEF1"/>
        </w:rPr>
      </w:pPr>
      <w:r w:rsidRPr="004378AB">
        <w:rPr>
          <w:b w:val="0"/>
          <w:color w:val="000000"/>
          <w:sz w:val="28"/>
          <w:szCs w:val="28"/>
        </w:rPr>
        <w:t>Участие в пле</w:t>
      </w:r>
      <w:r w:rsidRPr="004378AB">
        <w:rPr>
          <w:b w:val="0"/>
          <w:bCs w:val="0"/>
          <w:color w:val="000000"/>
          <w:sz w:val="28"/>
          <w:szCs w:val="28"/>
        </w:rPr>
        <w:t>нарном</w:t>
      </w:r>
      <w:r w:rsidR="00F34D0B">
        <w:rPr>
          <w:b w:val="0"/>
          <w:bCs w:val="0"/>
          <w:color w:val="000000"/>
          <w:sz w:val="28"/>
          <w:szCs w:val="28"/>
        </w:rPr>
        <w:t xml:space="preserve"> </w:t>
      </w:r>
      <w:r w:rsidRPr="004378AB">
        <w:rPr>
          <w:b w:val="0"/>
          <w:bCs w:val="0"/>
          <w:color w:val="000000"/>
          <w:sz w:val="28"/>
          <w:szCs w:val="28"/>
        </w:rPr>
        <w:t>заседани</w:t>
      </w:r>
      <w:r w:rsidR="00F34D0B">
        <w:rPr>
          <w:b w:val="0"/>
          <w:bCs w:val="0"/>
          <w:color w:val="000000"/>
          <w:sz w:val="28"/>
          <w:szCs w:val="28"/>
        </w:rPr>
        <w:t>и</w:t>
      </w:r>
      <w:r w:rsidRPr="004378AB">
        <w:rPr>
          <w:b w:val="0"/>
          <w:bCs w:val="0"/>
          <w:color w:val="000000"/>
          <w:sz w:val="28"/>
          <w:szCs w:val="28"/>
        </w:rPr>
        <w:t xml:space="preserve"> Областного августовского педагогического </w:t>
      </w:r>
      <w:proofErr w:type="gramStart"/>
      <w:r w:rsidRPr="004378AB">
        <w:rPr>
          <w:b w:val="0"/>
          <w:bCs w:val="0"/>
          <w:color w:val="000000"/>
          <w:sz w:val="28"/>
          <w:szCs w:val="28"/>
        </w:rPr>
        <w:t>совещания работников системы образования Свердловской области</w:t>
      </w:r>
      <w:proofErr w:type="gramEnd"/>
      <w:r w:rsidRPr="004378AB">
        <w:rPr>
          <w:b w:val="0"/>
          <w:bCs w:val="0"/>
          <w:color w:val="000000"/>
          <w:sz w:val="28"/>
          <w:szCs w:val="28"/>
        </w:rPr>
        <w:t xml:space="preserve"> 2020 года «Повышение качества образования: от стратегической цели к принятию управленческих решений»</w:t>
      </w:r>
      <w:r>
        <w:rPr>
          <w:b w:val="0"/>
          <w:bCs w:val="0"/>
          <w:color w:val="000000"/>
          <w:sz w:val="28"/>
          <w:szCs w:val="28"/>
        </w:rPr>
        <w:t xml:space="preserve"> секции: </w:t>
      </w:r>
      <w:r w:rsidR="009B2B4A">
        <w:rPr>
          <w:b w:val="0"/>
          <w:bCs w:val="0"/>
          <w:color w:val="000000"/>
          <w:sz w:val="28"/>
          <w:szCs w:val="28"/>
        </w:rPr>
        <w:t>«</w:t>
      </w:r>
      <w:r w:rsidR="00DA28B8">
        <w:rPr>
          <w:b w:val="0"/>
          <w:bCs w:val="0"/>
          <w:color w:val="000000"/>
          <w:sz w:val="28"/>
          <w:szCs w:val="28"/>
        </w:rPr>
        <w:t>Персональное лидерство: пути раскрытия потенциала личности»; «Развитие личностного потенциала в контексте ключевых ценностей современного образования»; «Независимая оценка квалификации: от диагностики компетенций к развитию профессионального мастерства»; « Эффективные практики и траектории развития профессиональных компетенций современного педагога» - 1 ч.</w:t>
      </w:r>
    </w:p>
    <w:p w:rsidR="004378AB" w:rsidRPr="004378AB" w:rsidRDefault="004378AB" w:rsidP="00F34D0B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4378AB">
        <w:rPr>
          <w:b w:val="0"/>
          <w:color w:val="000000"/>
          <w:sz w:val="28"/>
          <w:szCs w:val="28"/>
        </w:rPr>
        <w:t>Всероссийской научно-практической конференции «Стратегические ориентиры развития образования обучающихся с ограниченными возможностями здоровья и инвалидностью» с публикацией в сборнике материалов – 2 ч.</w:t>
      </w:r>
    </w:p>
    <w:p w:rsidR="00C125E9" w:rsidRDefault="00C125E9" w:rsidP="00F34D0B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Участие в международном семинаре-практикуме «Современные инновационные технологии в образовании» 27.11.2020.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ч.</w:t>
      </w:r>
    </w:p>
    <w:p w:rsidR="00C125E9" w:rsidRP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в работе </w:t>
      </w:r>
      <w:proofErr w:type="spellStart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онлайн</w:t>
      </w:r>
      <w:proofErr w:type="spellEnd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форум</w:t>
      </w:r>
      <w:r w:rsidR="00DA28B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 «Лучшие инклюзивные практики 2020 в Свердловской области» 26.11.20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 – 1ч.</w:t>
      </w:r>
    </w:p>
    <w:p w:rsidR="00C125E9" w:rsidRP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Участие в работе  в НПК «Семья особого ребенка» 19.11.20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 – 1ч.</w:t>
      </w:r>
    </w:p>
    <w:p w:rsid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Участие в </w:t>
      </w:r>
      <w:proofErr w:type="spellStart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>онлайн-форуме</w:t>
      </w:r>
      <w:proofErr w:type="spellEnd"/>
      <w:r w:rsidRPr="00C125E9">
        <w:rPr>
          <w:rFonts w:ascii="Times New Roman" w:hAnsi="Times New Roman"/>
          <w:color w:val="000000"/>
          <w:sz w:val="28"/>
          <w:szCs w:val="28"/>
          <w:lang w:val="ru-RU"/>
        </w:rPr>
        <w:t xml:space="preserve"> «Лучшие инклюзивные практики 2020 года в Свердловской области»26.11.2020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1ч.</w:t>
      </w:r>
    </w:p>
    <w:p w:rsidR="00C125E9" w:rsidRDefault="00C125E9" w:rsidP="00C125E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4F4F4"/>
          <w:lang w:val="ru-RU"/>
        </w:rPr>
      </w:pPr>
      <w:r w:rsidRPr="00C125E9">
        <w:rPr>
          <w:rFonts w:ascii="Times New Roman" w:hAnsi="Times New Roman"/>
          <w:color w:val="000000"/>
          <w:sz w:val="28"/>
          <w:szCs w:val="28"/>
          <w:shd w:val="clear" w:color="auto" w:fill="F4F4F4"/>
          <w:lang w:val="ru-RU"/>
        </w:rPr>
        <w:t>Всероссийской научно-практической конференции «Актуальные проблемы современного образования детей с ОВЗ» Институт развития образования Свердловской области  с опубликованием материалов в сборнике 30.11.2020 – 2 ч.</w:t>
      </w:r>
    </w:p>
    <w:p w:rsidR="00117B06" w:rsidRPr="00117B06" w:rsidRDefault="00117B06" w:rsidP="00C125E9">
      <w:pPr>
        <w:widowControl w:val="0"/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B06">
        <w:rPr>
          <w:rFonts w:ascii="Times New Roman" w:hAnsi="Times New Roman" w:cs="Times New Roman"/>
          <w:sz w:val="28"/>
          <w:szCs w:val="28"/>
        </w:rPr>
        <w:t>В 20</w:t>
      </w:r>
      <w:r w:rsidR="00C125E9">
        <w:rPr>
          <w:rFonts w:ascii="Times New Roman" w:hAnsi="Times New Roman" w:cs="Times New Roman"/>
          <w:sz w:val="28"/>
          <w:szCs w:val="28"/>
        </w:rPr>
        <w:t xml:space="preserve">20 </w:t>
      </w:r>
      <w:r w:rsidRPr="00117B06">
        <w:rPr>
          <w:rFonts w:ascii="Times New Roman" w:hAnsi="Times New Roman" w:cs="Times New Roman"/>
          <w:sz w:val="28"/>
          <w:szCs w:val="28"/>
        </w:rPr>
        <w:t xml:space="preserve">году </w:t>
      </w:r>
      <w:r w:rsidR="00C125E9">
        <w:rPr>
          <w:rFonts w:ascii="Times New Roman" w:hAnsi="Times New Roman" w:cs="Times New Roman"/>
          <w:sz w:val="28"/>
          <w:szCs w:val="28"/>
        </w:rPr>
        <w:t>прошли аттестацию и были аттестованы на 1 квалификационную категорию 5 учителей.</w:t>
      </w:r>
    </w:p>
    <w:p w:rsidR="009B2B4A" w:rsidRPr="009B2B4A" w:rsidRDefault="009B2B4A" w:rsidP="009B2B4A">
      <w:pPr>
        <w:pStyle w:val="a6"/>
        <w:ind w:firstLine="709"/>
        <w:contextualSpacing/>
        <w:jc w:val="both"/>
        <w:rPr>
          <w:szCs w:val="28"/>
        </w:rPr>
      </w:pPr>
      <w:r w:rsidRPr="009B2B4A">
        <w:rPr>
          <w:szCs w:val="28"/>
        </w:rPr>
        <w:t xml:space="preserve">Таким образом, работа по обобщению и распространению актуального педагогического опыта в школе ведется целенаправленно и системно, растет активность педагогов в участии в мероприятиях различного уровня. Увеличивается количество педагогов школы, распространяющих свой опыт посредством публикаций в </w:t>
      </w:r>
      <w:r>
        <w:rPr>
          <w:szCs w:val="28"/>
        </w:rPr>
        <w:t>сборниках научно-практических конференций различного уровня</w:t>
      </w:r>
      <w:r w:rsidRPr="009B2B4A">
        <w:rPr>
          <w:szCs w:val="28"/>
        </w:rPr>
        <w:t>.</w:t>
      </w:r>
    </w:p>
    <w:p w:rsidR="009B2B4A" w:rsidRPr="009B2B4A" w:rsidRDefault="009B2B4A" w:rsidP="009B2B4A">
      <w:pPr>
        <w:tabs>
          <w:tab w:val="right" w:leader="underscore" w:pos="45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>Вместе с тем проверкой обнаружен и ряд существенных недостатков в методической работе школы:</w:t>
      </w:r>
    </w:p>
    <w:p w:rsidR="009B2B4A" w:rsidRPr="009B2B4A" w:rsidRDefault="009B2B4A" w:rsidP="009B2B4A">
      <w:pPr>
        <w:tabs>
          <w:tab w:val="right" w:leader="underscore" w:pos="45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>1. Каждое методическое объединение автономно в своей работе и фактически почти не связано с работой других методических объединений.</w:t>
      </w:r>
    </w:p>
    <w:p w:rsidR="009B2B4A" w:rsidRPr="009B2B4A" w:rsidRDefault="009B2B4A" w:rsidP="009B2B4A">
      <w:pPr>
        <w:tabs>
          <w:tab w:val="right" w:leader="underscore" w:pos="45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>2. Недостаточна инновационная работа в методических объединениях</w:t>
      </w:r>
      <w:proofErr w:type="gramStart"/>
      <w:r w:rsidRPr="009B2B4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2B4A" w:rsidRPr="009B2B4A" w:rsidRDefault="009B2B4A" w:rsidP="009B2B4A">
      <w:pPr>
        <w:tabs>
          <w:tab w:val="right" w:leader="underscore" w:pos="45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>3. Недостаточна роль руководителей всех методических объединений по организации целенаправленной работы по следующим направлениям:</w:t>
      </w:r>
    </w:p>
    <w:p w:rsidR="009B2B4A" w:rsidRPr="009B2B4A" w:rsidRDefault="009B2B4A" w:rsidP="009B2B4A">
      <w:pPr>
        <w:pStyle w:val="a5"/>
        <w:widowControl w:val="0"/>
        <w:numPr>
          <w:ilvl w:val="0"/>
          <w:numId w:val="27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B4A">
        <w:rPr>
          <w:rFonts w:ascii="Times New Roman" w:hAnsi="Times New Roman"/>
          <w:sz w:val="28"/>
          <w:szCs w:val="28"/>
        </w:rPr>
        <w:t>по преемственности в обучении учащихся при их переходе из начальной ступени в основную;</w:t>
      </w:r>
      <w:proofErr w:type="gramEnd"/>
    </w:p>
    <w:p w:rsidR="009B2B4A" w:rsidRPr="009B2B4A" w:rsidRDefault="009B2B4A" w:rsidP="009B2B4A">
      <w:pPr>
        <w:pStyle w:val="a5"/>
        <w:widowControl w:val="0"/>
        <w:numPr>
          <w:ilvl w:val="0"/>
          <w:numId w:val="27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 xml:space="preserve">по подготовке школьных команд для участия в предметных олимпиадах и </w:t>
      </w:r>
      <w:r w:rsidR="00F34D0B">
        <w:rPr>
          <w:rFonts w:ascii="Times New Roman" w:hAnsi="Times New Roman"/>
          <w:sz w:val="28"/>
          <w:szCs w:val="28"/>
        </w:rPr>
        <w:t>других</w:t>
      </w:r>
      <w:r w:rsidRPr="009B2B4A">
        <w:rPr>
          <w:rFonts w:ascii="Times New Roman" w:hAnsi="Times New Roman"/>
          <w:sz w:val="28"/>
          <w:szCs w:val="28"/>
        </w:rPr>
        <w:t xml:space="preserve"> конкурсах</w:t>
      </w:r>
      <w:r>
        <w:rPr>
          <w:rFonts w:ascii="Times New Roman" w:hAnsi="Times New Roman"/>
          <w:sz w:val="28"/>
          <w:szCs w:val="28"/>
        </w:rPr>
        <w:t>;</w:t>
      </w:r>
    </w:p>
    <w:p w:rsidR="009B2B4A" w:rsidRPr="009B2B4A" w:rsidRDefault="009B2B4A" w:rsidP="009B2B4A">
      <w:pPr>
        <w:pStyle w:val="a5"/>
        <w:widowControl w:val="0"/>
        <w:numPr>
          <w:ilvl w:val="0"/>
          <w:numId w:val="27"/>
        </w:numPr>
        <w:tabs>
          <w:tab w:val="right" w:leader="underscore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B4A">
        <w:rPr>
          <w:rFonts w:ascii="Times New Roman" w:hAnsi="Times New Roman"/>
          <w:sz w:val="28"/>
          <w:szCs w:val="28"/>
        </w:rPr>
        <w:t xml:space="preserve">по организации </w:t>
      </w:r>
      <w:r w:rsidR="00F34D0B">
        <w:rPr>
          <w:rFonts w:ascii="Times New Roman" w:hAnsi="Times New Roman"/>
          <w:sz w:val="28"/>
          <w:szCs w:val="28"/>
        </w:rPr>
        <w:t>индивидуальной</w:t>
      </w:r>
      <w:r w:rsidRPr="009B2B4A">
        <w:rPr>
          <w:rFonts w:ascii="Times New Roman" w:hAnsi="Times New Roman"/>
          <w:sz w:val="28"/>
          <w:szCs w:val="28"/>
        </w:rPr>
        <w:t xml:space="preserve"> работы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9B2B4A" w:rsidRPr="009B2B4A" w:rsidRDefault="009B2B4A" w:rsidP="009B2B4A">
      <w:pPr>
        <w:pStyle w:val="a5"/>
        <w:numPr>
          <w:ilvl w:val="0"/>
          <w:numId w:val="27"/>
        </w:numPr>
        <w:tabs>
          <w:tab w:val="right" w:leader="underscore" w:pos="4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B2B4A">
        <w:rPr>
          <w:rFonts w:ascii="Times New Roman" w:hAnsi="Times New Roman"/>
          <w:sz w:val="28"/>
          <w:szCs w:val="28"/>
        </w:rPr>
        <w:t>е всегда открытые уроки учителей связаны с темами самообразования учителей.</w:t>
      </w:r>
    </w:p>
    <w:p w:rsidR="00D91D57" w:rsidRPr="00D91D57" w:rsidRDefault="00D91D57" w:rsidP="00D91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Рекомендации:</w:t>
      </w:r>
    </w:p>
    <w:p w:rsidR="009B2B4A" w:rsidRPr="009B2B4A" w:rsidRDefault="009B2B4A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Продолжить работу МО по основной теме методической работы школы: «</w:t>
      </w:r>
      <w:r w:rsidRPr="009B2B4A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подходы к организации образовательного процесса в условиях внедрения ФГОС </w:t>
      </w:r>
      <w:r w:rsidRPr="009B2B4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начального общего образования обучающихся с ограниченными возможностями здоровья</w:t>
      </w:r>
      <w:r w:rsidRPr="009B2B4A">
        <w:rPr>
          <w:rFonts w:ascii="Times New Roman" w:hAnsi="Times New Roman"/>
          <w:color w:val="000000" w:themeColor="text1"/>
          <w:sz w:val="28"/>
          <w:szCs w:val="28"/>
        </w:rPr>
        <w:t xml:space="preserve"> путем реализации адаптированных основных общеобразовательных программ</w:t>
      </w: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D91D57" w:rsidRPr="009B2B4A" w:rsidRDefault="00D91D57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тщательно продумывать и вести работу с молодыми педагогами.</w:t>
      </w:r>
    </w:p>
    <w:p w:rsidR="00D91D57" w:rsidRPr="009B2B4A" w:rsidRDefault="00D91D57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Особое внимание уделять совершенствованию форм и методов организации урока.</w:t>
      </w:r>
    </w:p>
    <w:p w:rsidR="00D91D57" w:rsidRPr="009B2B4A" w:rsidRDefault="00D91D57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Готовить к печати материал по темам самообразования, интересным формам и методам работы.</w:t>
      </w:r>
    </w:p>
    <w:p w:rsidR="00D91D57" w:rsidRPr="009B2B4A" w:rsidRDefault="00D91D57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Вести работу в соответствии с индивидуальным темпом и уровнем развития </w:t>
      </w:r>
      <w:proofErr w:type="gramStart"/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91D57" w:rsidRPr="009B2B4A" w:rsidRDefault="00D91D57" w:rsidP="009B2B4A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Спланировать </w:t>
      </w:r>
      <w:r w:rsidR="00DA28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активнее развивать </w:t>
      </w:r>
      <w:proofErr w:type="spellStart"/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взаимопосещение</w:t>
      </w:r>
      <w:proofErr w:type="spellEnd"/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уроков с учётом индивидуальных потребностей учителей.</w:t>
      </w:r>
    </w:p>
    <w:p w:rsidR="00820C0B" w:rsidRPr="00F42250" w:rsidRDefault="00D91D57" w:rsidP="00B90EFC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2B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подготовке и проведении уроков особое внимание уделять планированию и реализации воспитательных задач.</w:t>
      </w:r>
    </w:p>
    <w:sectPr w:rsidR="00820C0B" w:rsidRPr="00F42250" w:rsidSect="00696B9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1B"/>
    <w:multiLevelType w:val="hybridMultilevel"/>
    <w:tmpl w:val="3FBC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8F"/>
    <w:multiLevelType w:val="multilevel"/>
    <w:tmpl w:val="371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B3D7E"/>
    <w:multiLevelType w:val="multilevel"/>
    <w:tmpl w:val="7C38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5312A"/>
    <w:multiLevelType w:val="multilevel"/>
    <w:tmpl w:val="CA60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157E"/>
    <w:multiLevelType w:val="hybridMultilevel"/>
    <w:tmpl w:val="515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B38"/>
    <w:multiLevelType w:val="hybridMultilevel"/>
    <w:tmpl w:val="4298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213F2"/>
    <w:multiLevelType w:val="hybridMultilevel"/>
    <w:tmpl w:val="E0AE10E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E87472F"/>
    <w:multiLevelType w:val="multilevel"/>
    <w:tmpl w:val="4EB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6223E"/>
    <w:multiLevelType w:val="multilevel"/>
    <w:tmpl w:val="C4C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5FB7"/>
    <w:multiLevelType w:val="hybridMultilevel"/>
    <w:tmpl w:val="93CC6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7439C"/>
    <w:multiLevelType w:val="multilevel"/>
    <w:tmpl w:val="FDE86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D708C"/>
    <w:multiLevelType w:val="hybridMultilevel"/>
    <w:tmpl w:val="6FD2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E3881"/>
    <w:multiLevelType w:val="hybridMultilevel"/>
    <w:tmpl w:val="DAF20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10381"/>
    <w:multiLevelType w:val="multilevel"/>
    <w:tmpl w:val="1FEC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A49CA"/>
    <w:multiLevelType w:val="multilevel"/>
    <w:tmpl w:val="195C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E3C35"/>
    <w:multiLevelType w:val="multilevel"/>
    <w:tmpl w:val="DBE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53EB7"/>
    <w:multiLevelType w:val="hybridMultilevel"/>
    <w:tmpl w:val="835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36C7"/>
    <w:multiLevelType w:val="multilevel"/>
    <w:tmpl w:val="7B8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A1813"/>
    <w:multiLevelType w:val="hybridMultilevel"/>
    <w:tmpl w:val="7F28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704D0"/>
    <w:multiLevelType w:val="multilevel"/>
    <w:tmpl w:val="BAF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A2421"/>
    <w:multiLevelType w:val="multilevel"/>
    <w:tmpl w:val="818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D6B6C"/>
    <w:multiLevelType w:val="hybridMultilevel"/>
    <w:tmpl w:val="B7502940"/>
    <w:lvl w:ilvl="0" w:tplc="33DE4CD0">
      <w:numFmt w:val="bullet"/>
      <w:lvlText w:val=""/>
      <w:lvlJc w:val="left"/>
      <w:pPr>
        <w:ind w:left="1077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A07167D"/>
    <w:multiLevelType w:val="multilevel"/>
    <w:tmpl w:val="EB96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502FC"/>
    <w:multiLevelType w:val="hybridMultilevel"/>
    <w:tmpl w:val="647C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94F67"/>
    <w:multiLevelType w:val="hybridMultilevel"/>
    <w:tmpl w:val="D3B6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485"/>
    <w:multiLevelType w:val="hybridMultilevel"/>
    <w:tmpl w:val="74E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53C12"/>
    <w:multiLevelType w:val="hybridMultilevel"/>
    <w:tmpl w:val="589486F8"/>
    <w:lvl w:ilvl="0" w:tplc="33DE4CD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62158"/>
    <w:multiLevelType w:val="hybridMultilevel"/>
    <w:tmpl w:val="E09E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1636"/>
    <w:multiLevelType w:val="multilevel"/>
    <w:tmpl w:val="9E3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5675A"/>
    <w:multiLevelType w:val="multilevel"/>
    <w:tmpl w:val="62F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747A2"/>
    <w:multiLevelType w:val="hybridMultilevel"/>
    <w:tmpl w:val="AD6A54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7D7C5DEE"/>
    <w:multiLevelType w:val="hybridMultilevel"/>
    <w:tmpl w:val="7146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3691"/>
    <w:multiLevelType w:val="hybridMultilevel"/>
    <w:tmpl w:val="4C2A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54E43"/>
    <w:multiLevelType w:val="hybridMultilevel"/>
    <w:tmpl w:val="7D42D800"/>
    <w:lvl w:ilvl="0" w:tplc="0D7EFC8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20"/>
  </w:num>
  <w:num w:numId="9">
    <w:abstractNumId w:val="10"/>
  </w:num>
  <w:num w:numId="10">
    <w:abstractNumId w:val="22"/>
  </w:num>
  <w:num w:numId="11">
    <w:abstractNumId w:val="7"/>
  </w:num>
  <w:num w:numId="12">
    <w:abstractNumId w:val="3"/>
  </w:num>
  <w:num w:numId="13">
    <w:abstractNumId w:val="8"/>
  </w:num>
  <w:num w:numId="14">
    <w:abstractNumId w:val="29"/>
  </w:num>
  <w:num w:numId="15">
    <w:abstractNumId w:val="14"/>
  </w:num>
  <w:num w:numId="16">
    <w:abstractNumId w:val="25"/>
  </w:num>
  <w:num w:numId="17">
    <w:abstractNumId w:val="30"/>
  </w:num>
  <w:num w:numId="18">
    <w:abstractNumId w:val="24"/>
  </w:num>
  <w:num w:numId="19">
    <w:abstractNumId w:val="4"/>
  </w:num>
  <w:num w:numId="20">
    <w:abstractNumId w:val="6"/>
  </w:num>
  <w:num w:numId="21">
    <w:abstractNumId w:val="11"/>
  </w:num>
  <w:num w:numId="22">
    <w:abstractNumId w:val="12"/>
  </w:num>
  <w:num w:numId="23">
    <w:abstractNumId w:val="5"/>
  </w:num>
  <w:num w:numId="24">
    <w:abstractNumId w:val="18"/>
  </w:num>
  <w:num w:numId="25">
    <w:abstractNumId w:val="9"/>
  </w:num>
  <w:num w:numId="26">
    <w:abstractNumId w:val="21"/>
  </w:num>
  <w:num w:numId="27">
    <w:abstractNumId w:val="26"/>
  </w:num>
  <w:num w:numId="28">
    <w:abstractNumId w:val="16"/>
  </w:num>
  <w:num w:numId="29">
    <w:abstractNumId w:val="27"/>
  </w:num>
  <w:num w:numId="30">
    <w:abstractNumId w:val="33"/>
  </w:num>
  <w:num w:numId="31">
    <w:abstractNumId w:val="31"/>
  </w:num>
  <w:num w:numId="32">
    <w:abstractNumId w:val="0"/>
  </w:num>
  <w:num w:numId="33">
    <w:abstractNumId w:val="2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57"/>
    <w:rsid w:val="00046E0E"/>
    <w:rsid w:val="00064381"/>
    <w:rsid w:val="00095D6D"/>
    <w:rsid w:val="000C11ED"/>
    <w:rsid w:val="00117B06"/>
    <w:rsid w:val="00190FEE"/>
    <w:rsid w:val="00233D2F"/>
    <w:rsid w:val="004378AB"/>
    <w:rsid w:val="004D6CDC"/>
    <w:rsid w:val="00636C05"/>
    <w:rsid w:val="00696B99"/>
    <w:rsid w:val="006B11CD"/>
    <w:rsid w:val="007B6B69"/>
    <w:rsid w:val="00820C0B"/>
    <w:rsid w:val="008A6BF7"/>
    <w:rsid w:val="009B2B4A"/>
    <w:rsid w:val="00B2153F"/>
    <w:rsid w:val="00B90EFC"/>
    <w:rsid w:val="00C125E9"/>
    <w:rsid w:val="00D05469"/>
    <w:rsid w:val="00D91D57"/>
    <w:rsid w:val="00DA28B8"/>
    <w:rsid w:val="00E75B92"/>
    <w:rsid w:val="00F04BD6"/>
    <w:rsid w:val="00F32123"/>
    <w:rsid w:val="00F34D0B"/>
    <w:rsid w:val="00F42250"/>
    <w:rsid w:val="00F9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D"/>
  </w:style>
  <w:style w:type="paragraph" w:styleId="3">
    <w:name w:val="heading 3"/>
    <w:basedOn w:val="a"/>
    <w:link w:val="30"/>
    <w:uiPriority w:val="9"/>
    <w:qFormat/>
    <w:rsid w:val="00437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6E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117B0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17B0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4378A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37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820C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20C0B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a">
    <w:name w:val="Table Grid"/>
    <w:basedOn w:val="a1"/>
    <w:uiPriority w:val="59"/>
    <w:rsid w:val="0082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6E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117B0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17B0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4378A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37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820C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20C0B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a">
    <w:name w:val="Table Grid"/>
    <w:basedOn w:val="a1"/>
    <w:uiPriority w:val="59"/>
    <w:rsid w:val="0082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gsVwI9No+YUop+JGVtvJ2rBtzVc=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X0ZzSDZ61RnKh9s9IiO1BmVFgWh3jS3onlnWl1YJO/iSFD7qB4hXLNigp480H/5rV+wnn95R
    XqhqUis/evvNxOnhU1mVv9qx21Sp8FaiROH7d1Nb3T5kNpcF7IB2AxUpaUm9PB6fDLMpFGk1
    u7Wjbb1byt2hZwiXe8P7tUNdmjk=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NQRn7wgWR4kLV0bAoZGvhUBnxug=</DigestValue>
      </Reference>
      <Reference URI="/word/fontTable.xml?ContentType=application/vnd.openxmlformats-officedocument.wordprocessingml.fontTable+xml">
        <DigestMethod Algorithm="http://www.w3.org/2000/09/xmldsig#sha1"/>
        <DigestValue>DWyHPXg2uOJDp0Mffdqx58K1Qp4=</DigestValue>
      </Reference>
      <Reference URI="/word/numbering.xml?ContentType=application/vnd.openxmlformats-officedocument.wordprocessingml.numbering+xml">
        <DigestMethod Algorithm="http://www.w3.org/2000/09/xmldsig#sha1"/>
        <DigestValue>WuzJvioWESRQ5wKH9Eoq32Y1K7M=</DigestValue>
      </Reference>
      <Reference URI="/word/settings.xml?ContentType=application/vnd.openxmlformats-officedocument.wordprocessingml.settings+xml">
        <DigestMethod Algorithm="http://www.w3.org/2000/09/xmldsig#sha1"/>
        <DigestValue>VNksonsbOq8nwpVeiz8F7kVFKb4=</DigestValue>
      </Reference>
      <Reference URI="/word/styles.xml?ContentType=application/vnd.openxmlformats-officedocument.wordprocessingml.styles+xml">
        <DigestMethod Algorithm="http://www.w3.org/2000/09/xmldsig#sha1"/>
        <DigestValue>xl5k8EgRP1285b981EQ6liEqPWo=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0tzCGNu6y2sw+W3dDFY1g4Ujsfc=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2021-03-10T18:40:52Z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76A1-DBDC-4D8E-B93B-6309866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dkflbvbh</dc:creator>
  <cp:lastModifiedBy>1</cp:lastModifiedBy>
  <cp:revision>7</cp:revision>
  <dcterms:created xsi:type="dcterms:W3CDTF">2021-03-10T17:59:00Z</dcterms:created>
  <dcterms:modified xsi:type="dcterms:W3CDTF">2021-03-10T18:40:00Z</dcterms:modified>
</cp:coreProperties>
</file>